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052" w:rsidRDefault="00B96052" w:rsidP="00B96052">
      <w:pPr>
        <w:pStyle w:val="a3"/>
        <w:tabs>
          <w:tab w:val="left" w:pos="-720"/>
        </w:tabs>
        <w:jc w:val="left"/>
      </w:pPr>
    </w:p>
    <w:p w:rsidR="00B96052" w:rsidRPr="004230A5" w:rsidRDefault="009B488F" w:rsidP="00B96052">
      <w:pPr>
        <w:pStyle w:val="a3"/>
        <w:tabs>
          <w:tab w:val="left" w:pos="-720"/>
        </w:tabs>
        <w:jc w:val="left"/>
      </w:pPr>
      <w:r>
        <w:rPr>
          <w:noProof/>
          <w:lan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Microsoft Office Signature Line..." style="position:absolute;margin-left:294.75pt;margin-top:0;width:154.1pt;height:77.55pt;z-index:251659264;mso-position-horizontal-relative:text;mso-position-vertical-relative:text">
            <v:imagedata r:id="rId5" o:title=""/>
            <o:lock v:ext="edit" ungrouping="t" rotation="t" cropping="t" verticies="t" text="t" grouping="t"/>
            <o:signatureline v:ext="edit" id="{68E8A6C8-F26E-42F9-949D-51C028CE9441}" provid="{00000000-0000-0000-0000-000000000000}" o:suggestedsigner="Изх. №" o:suggestedsigner2="Община Русе" issignatureline="t"/>
            <w10:wrap type="square" side="left"/>
          </v:shape>
        </w:pict>
      </w:r>
      <w:r w:rsidR="00B96052" w:rsidRPr="00EE51B0">
        <w:t xml:space="preserve">ДО  </w:t>
      </w:r>
      <w:r w:rsidR="00B96052">
        <w:rPr>
          <w:b w:val="0"/>
        </w:rPr>
        <w:t xml:space="preserve"> </w:t>
      </w:r>
    </w:p>
    <w:p w:rsidR="00B96052" w:rsidRDefault="00B96052" w:rsidP="00B96052">
      <w:pPr>
        <w:rPr>
          <w:b/>
        </w:rPr>
      </w:pPr>
      <w:r>
        <w:rPr>
          <w:b/>
        </w:rPr>
        <w:t>ОБЩИНСКИ СЪВЕТ</w:t>
      </w:r>
    </w:p>
    <w:p w:rsidR="00B96052" w:rsidRDefault="00B96052" w:rsidP="00B96052">
      <w:pPr>
        <w:rPr>
          <w:b/>
        </w:rPr>
      </w:pPr>
      <w:r>
        <w:rPr>
          <w:b/>
        </w:rPr>
        <w:t>РУСЕ</w:t>
      </w:r>
    </w:p>
    <w:p w:rsidR="00B96052" w:rsidRDefault="00B96052" w:rsidP="00B96052">
      <w:pPr>
        <w:rPr>
          <w:b/>
        </w:rPr>
      </w:pPr>
    </w:p>
    <w:p w:rsidR="00B96052" w:rsidRDefault="00B96052" w:rsidP="00B96052">
      <w:pPr>
        <w:rPr>
          <w:b/>
        </w:rPr>
      </w:pPr>
      <w:r>
        <w:rPr>
          <w:b/>
        </w:rPr>
        <w:t>ПРЕДЛОЖЕНИЕ</w:t>
      </w:r>
    </w:p>
    <w:p w:rsidR="00B96052" w:rsidRPr="00D23C2F" w:rsidRDefault="00B96052" w:rsidP="00B96052">
      <w:pPr>
        <w:rPr>
          <w:b/>
          <w:lang w:val="en-US"/>
        </w:rPr>
      </w:pPr>
      <w:r>
        <w:rPr>
          <w:b/>
        </w:rPr>
        <w:t>ОТ ПЕНЧО МИЛКОВ</w:t>
      </w:r>
    </w:p>
    <w:p w:rsidR="00B96052" w:rsidRPr="00607EA9" w:rsidRDefault="00B96052" w:rsidP="00B96052">
      <w:pPr>
        <w:rPr>
          <w:b/>
        </w:rPr>
      </w:pPr>
      <w:r>
        <w:rPr>
          <w:b/>
        </w:rPr>
        <w:t>КМЕТ НА ОБЩИНА РУСЕ</w:t>
      </w:r>
    </w:p>
    <w:p w:rsidR="00B96052" w:rsidRDefault="00B96052" w:rsidP="00B96052">
      <w:pPr>
        <w:rPr>
          <w:b/>
          <w:lang w:val="en-US"/>
        </w:rPr>
      </w:pPr>
    </w:p>
    <w:p w:rsidR="00B96052" w:rsidRPr="00607EA9" w:rsidRDefault="00B96052" w:rsidP="00B96052">
      <w:pPr>
        <w:pStyle w:val="a6"/>
      </w:pPr>
      <w:r w:rsidRPr="00033C35">
        <w:rPr>
          <w:b/>
        </w:rPr>
        <w:t>Относно:</w:t>
      </w:r>
      <w:r>
        <w:t xml:space="preserve"> </w:t>
      </w:r>
      <w:r w:rsidRPr="00033C35">
        <w:rPr>
          <w:i/>
        </w:rPr>
        <w:t xml:space="preserve">Изменение на Решение </w:t>
      </w:r>
      <w:r>
        <w:rPr>
          <w:i/>
        </w:rPr>
        <w:t>№ 618</w:t>
      </w:r>
      <w:r w:rsidRPr="00033C35">
        <w:rPr>
          <w:i/>
        </w:rPr>
        <w:t>, прието с Протокол №</w:t>
      </w:r>
      <w:r>
        <w:rPr>
          <w:i/>
        </w:rPr>
        <w:t xml:space="preserve"> 21/29.05.2025 г.</w:t>
      </w:r>
    </w:p>
    <w:p w:rsidR="00B96052" w:rsidRDefault="00B96052" w:rsidP="00B96052">
      <w:pPr>
        <w:pStyle w:val="a6"/>
        <w:rPr>
          <w:lang w:val="en-US"/>
        </w:rPr>
      </w:pPr>
    </w:p>
    <w:p w:rsidR="00B96052" w:rsidRDefault="00B96052" w:rsidP="00B96052">
      <w:pPr>
        <w:rPr>
          <w:b/>
        </w:rPr>
      </w:pPr>
      <w:r>
        <w:rPr>
          <w:b/>
        </w:rPr>
        <w:t>УВАЖАЕМИ ОБЩИНСКИ СЪВЕТНИЦИ,</w:t>
      </w:r>
    </w:p>
    <w:p w:rsidR="00B96052" w:rsidRDefault="00B96052" w:rsidP="00B96052">
      <w:pPr>
        <w:rPr>
          <w:b/>
        </w:rPr>
      </w:pPr>
    </w:p>
    <w:p w:rsidR="00B96052" w:rsidRPr="00EA5E57" w:rsidRDefault="00B96052" w:rsidP="00B96052">
      <w:pPr>
        <w:pStyle w:val="a5"/>
        <w:spacing w:line="276" w:lineRule="auto"/>
        <w:ind w:left="142" w:firstLine="556"/>
        <w:jc w:val="both"/>
        <w:rPr>
          <w:lang w:val="bg-BG"/>
        </w:rPr>
      </w:pPr>
      <w:r w:rsidRPr="00D905D8">
        <w:rPr>
          <w:lang w:val="bg-BG"/>
        </w:rPr>
        <w:t>През месец</w:t>
      </w:r>
      <w:r>
        <w:rPr>
          <w:lang w:val="bg-BG"/>
        </w:rPr>
        <w:t xml:space="preserve"> ноември 2025 г. Община Русе подписа Административен договор № </w:t>
      </w:r>
      <w:r>
        <w:rPr>
          <w:lang w:val="en-US"/>
        </w:rPr>
        <w:t xml:space="preserve">BG16FFPR003-2.006-0137-C01 </w:t>
      </w:r>
      <w:r>
        <w:rPr>
          <w:lang w:val="bg-BG"/>
        </w:rPr>
        <w:t xml:space="preserve">с Министерство на регионалното развитие и благоустройството“, УО на ППР 2021-2027 г. по процедура </w:t>
      </w:r>
      <w:r>
        <w:rPr>
          <w:lang w:val="en-US"/>
        </w:rPr>
        <w:t xml:space="preserve">BG16FFPR003-2.002 </w:t>
      </w:r>
      <w:r>
        <w:rPr>
          <w:lang w:val="bg-BG"/>
        </w:rPr>
        <w:t>„Подкрепа за интегрирано градско развитие в 40 градски общини“. Проектът е с наименование „</w:t>
      </w:r>
      <w:r w:rsidRPr="00642A29">
        <w:rPr>
          <w:shd w:val="clear" w:color="auto" w:fill="FFFFFF"/>
          <w:lang w:val="bg-BG"/>
        </w:rPr>
        <w:t>Прилагане на интегриран териториален подход за сътрудничество и развитие чрез партньорство между Община Русе-Община Сливо поле и Общински транспорт Русе ЕАД</w:t>
      </w:r>
      <w:r w:rsidRPr="00642A29">
        <w:rPr>
          <w:shd w:val="clear" w:color="auto" w:fill="FFFFFF"/>
        </w:rPr>
        <w:t>“</w:t>
      </w:r>
      <w:r w:rsidRPr="00642A29">
        <w:rPr>
          <w:shd w:val="clear" w:color="auto" w:fill="FFFFFF"/>
          <w:lang w:val="bg-BG"/>
        </w:rPr>
        <w:t xml:space="preserve">- </w:t>
      </w:r>
      <w:r w:rsidRPr="00642A29">
        <w:rPr>
          <w:shd w:val="clear" w:color="auto" w:fill="FFFFFF"/>
        </w:rPr>
        <w:t>BG16FFPR003-2.002-0034</w:t>
      </w:r>
      <w:r>
        <w:rPr>
          <w:shd w:val="clear" w:color="auto" w:fill="FFFFFF"/>
          <w:lang w:val="bg-BG"/>
        </w:rPr>
        <w:t xml:space="preserve"> и срок на изпълнение 36 месеца от дата на сключване на договора.</w:t>
      </w:r>
    </w:p>
    <w:p w:rsidR="00B96052" w:rsidRDefault="00B96052" w:rsidP="00B96052">
      <w:pPr>
        <w:pStyle w:val="a5"/>
        <w:spacing w:line="276" w:lineRule="auto"/>
        <w:ind w:left="142" w:firstLine="556"/>
        <w:jc w:val="both"/>
        <w:rPr>
          <w:lang w:val="bg-BG"/>
        </w:rPr>
      </w:pPr>
      <w:r>
        <w:rPr>
          <w:lang w:val="bg-BG"/>
        </w:rPr>
        <w:t xml:space="preserve">Предвидените за изпълнение дейности за Община Русе са на обща стойност 17 176 685, 64 лв./8 782 299,91 </w:t>
      </w:r>
      <w:r>
        <w:rPr>
          <w:b/>
        </w:rPr>
        <w:t>€</w:t>
      </w:r>
      <w:r>
        <w:rPr>
          <w:lang w:val="bg-BG"/>
        </w:rPr>
        <w:t xml:space="preserve"> и обхващат следното:</w:t>
      </w:r>
    </w:p>
    <w:p w:rsidR="00B96052" w:rsidRPr="00864A78" w:rsidRDefault="00B96052" w:rsidP="00B96052">
      <w:pPr>
        <w:pStyle w:val="a5"/>
        <w:numPr>
          <w:ilvl w:val="0"/>
          <w:numId w:val="1"/>
        </w:numPr>
        <w:spacing w:line="276" w:lineRule="auto"/>
        <w:jc w:val="both"/>
        <w:rPr>
          <w:b/>
          <w:shd w:val="clear" w:color="auto" w:fill="FFFFFF"/>
          <w:lang w:val="bg-BG"/>
        </w:rPr>
      </w:pPr>
      <w:r w:rsidRPr="00B400BA">
        <w:rPr>
          <w:b/>
          <w:shd w:val="clear" w:color="auto" w:fill="FFFFFF"/>
          <w:lang w:val="bg-BG"/>
        </w:rPr>
        <w:t>Създаване на мултифункционален социален център за деца и младежи от уязвими групи - облагородяване на дворното пространство в бивш Дом за възрастни хора в кв. Средна кула</w:t>
      </w:r>
      <w:r>
        <w:rPr>
          <w:shd w:val="clear" w:color="auto" w:fill="FFFFFF"/>
          <w:lang w:val="bg-BG"/>
        </w:rPr>
        <w:t xml:space="preserve">  </w:t>
      </w:r>
    </w:p>
    <w:p w:rsidR="00B96052" w:rsidRPr="00864A78" w:rsidRDefault="00B96052" w:rsidP="00B96052">
      <w:pPr>
        <w:pStyle w:val="a5"/>
        <w:numPr>
          <w:ilvl w:val="0"/>
          <w:numId w:val="1"/>
        </w:numPr>
        <w:spacing w:line="276" w:lineRule="auto"/>
        <w:jc w:val="both"/>
        <w:rPr>
          <w:shd w:val="clear" w:color="auto" w:fill="FFFFFF"/>
          <w:lang w:val="bg-BG"/>
        </w:rPr>
      </w:pPr>
      <w:r w:rsidRPr="00B400BA">
        <w:rPr>
          <w:b/>
          <w:shd w:val="clear" w:color="auto" w:fill="FFFFFF"/>
          <w:lang w:val="bg-BG"/>
        </w:rPr>
        <w:t xml:space="preserve">Основен ремонт на общински път - с. Николово и с. Червена вода – 6 км </w:t>
      </w:r>
      <w:r w:rsidRPr="007D66D1">
        <w:rPr>
          <w:shd w:val="clear" w:color="auto" w:fill="FFFFFF"/>
          <w:lang w:val="bg-BG"/>
        </w:rPr>
        <w:t>- подобряване свързаността в област Русе</w:t>
      </w:r>
    </w:p>
    <w:p w:rsidR="00B96052" w:rsidRPr="00DD1344" w:rsidRDefault="00B96052" w:rsidP="00B96052">
      <w:pPr>
        <w:pStyle w:val="a5"/>
        <w:numPr>
          <w:ilvl w:val="0"/>
          <w:numId w:val="1"/>
        </w:numPr>
        <w:spacing w:line="276" w:lineRule="auto"/>
        <w:jc w:val="both"/>
        <w:rPr>
          <w:b/>
          <w:shd w:val="clear" w:color="auto" w:fill="FFFFFF"/>
          <w:lang w:val="bg-BG"/>
        </w:rPr>
      </w:pPr>
      <w:r w:rsidRPr="00B400BA">
        <w:rPr>
          <w:b/>
          <w:shd w:val="clear" w:color="auto" w:fill="FFFFFF"/>
          <w:lang w:val="bg-BG"/>
        </w:rPr>
        <w:t xml:space="preserve">Цялостен ремонт на сградата на Русенската художествена галерия, ул. "Борисова" №39, въвеждане на енергоспестяващи мерки и оборудване във </w:t>
      </w:r>
      <w:proofErr w:type="spellStart"/>
      <w:r w:rsidRPr="00B400BA">
        <w:rPr>
          <w:b/>
          <w:shd w:val="clear" w:color="auto" w:fill="FFFFFF"/>
          <w:lang w:val="bg-BG"/>
        </w:rPr>
        <w:t>фондохранилището</w:t>
      </w:r>
      <w:proofErr w:type="spellEnd"/>
      <w:r w:rsidRPr="00B400BA">
        <w:rPr>
          <w:b/>
          <w:shd w:val="clear" w:color="auto" w:fill="FFFFFF"/>
          <w:lang w:val="bg-BG"/>
        </w:rPr>
        <w:t xml:space="preserve"> и Създаване и </w:t>
      </w:r>
      <w:proofErr w:type="spellStart"/>
      <w:r w:rsidRPr="00B400BA">
        <w:rPr>
          <w:b/>
          <w:shd w:val="clear" w:color="auto" w:fill="FFFFFF"/>
          <w:lang w:val="bg-BG"/>
        </w:rPr>
        <w:t>промотиране</w:t>
      </w:r>
      <w:proofErr w:type="spellEnd"/>
      <w:r w:rsidRPr="00B400BA">
        <w:rPr>
          <w:b/>
          <w:shd w:val="clear" w:color="auto" w:fill="FFFFFF"/>
          <w:lang w:val="bg-BG"/>
        </w:rPr>
        <w:t xml:space="preserve"> на общ културно-исторически туристически продукт "Култура, природа и история" Русе-Сливо поле“</w:t>
      </w:r>
      <w:r>
        <w:rPr>
          <w:shd w:val="clear" w:color="auto" w:fill="FFFFFF"/>
          <w:lang w:val="bg-BG"/>
        </w:rPr>
        <w:t xml:space="preserve"> </w:t>
      </w:r>
    </w:p>
    <w:p w:rsidR="00B96052" w:rsidRDefault="00B96052" w:rsidP="00B96052">
      <w:pPr>
        <w:pStyle w:val="a5"/>
        <w:numPr>
          <w:ilvl w:val="0"/>
          <w:numId w:val="1"/>
        </w:numPr>
        <w:spacing w:line="276" w:lineRule="auto"/>
        <w:jc w:val="both"/>
        <w:rPr>
          <w:shd w:val="clear" w:color="auto" w:fill="FFFFFF"/>
          <w:lang w:val="bg-BG"/>
        </w:rPr>
      </w:pPr>
      <w:r w:rsidRPr="00B400BA">
        <w:rPr>
          <w:b/>
          <w:shd w:val="clear" w:color="auto" w:fill="FFFFFF"/>
          <w:lang w:val="bg-BG"/>
        </w:rPr>
        <w:t>Облагородяване на зелена зона за отдих и обновяване на спортно игрище и детска площадка в междублоково пространство в жк. Чародейка, гр. Русе</w:t>
      </w:r>
      <w:r>
        <w:rPr>
          <w:shd w:val="clear" w:color="auto" w:fill="FFFFFF"/>
          <w:lang w:val="bg-BG"/>
        </w:rPr>
        <w:t xml:space="preserve"> </w:t>
      </w:r>
    </w:p>
    <w:p w:rsidR="00B96052" w:rsidRPr="00D23C2F" w:rsidRDefault="00B96052" w:rsidP="00B96052">
      <w:pPr>
        <w:spacing w:line="276" w:lineRule="auto"/>
        <w:ind w:firstLine="698"/>
        <w:jc w:val="both"/>
        <w:rPr>
          <w:b/>
          <w:shd w:val="clear" w:color="auto" w:fill="FFFFFF"/>
        </w:rPr>
      </w:pPr>
      <w:r w:rsidRPr="00FB0783">
        <w:rPr>
          <w:shd w:val="clear" w:color="auto" w:fill="FFFFFF"/>
        </w:rPr>
        <w:t xml:space="preserve">Съгласно </w:t>
      </w:r>
      <w:r>
        <w:rPr>
          <w:shd w:val="clear" w:color="auto" w:fill="FFFFFF"/>
        </w:rPr>
        <w:t>Указанията</w:t>
      </w:r>
      <w:r w:rsidRPr="00FB0783">
        <w:rPr>
          <w:shd w:val="clear" w:color="auto" w:fill="FFFFFF"/>
        </w:rPr>
        <w:t xml:space="preserve"> за разработване на индивидуалните проектни предложения от одобрените КИТИ във Фаза 2 </w:t>
      </w:r>
      <w:r>
        <w:rPr>
          <w:shd w:val="clear" w:color="auto" w:fill="FFFFFF"/>
        </w:rPr>
        <w:t>на ОУ на ПРР 2021-2027 г. задължително условие е съфинансиране от страна на Бенефициента.</w:t>
      </w:r>
      <w:r w:rsidRPr="00E15741">
        <w:rPr>
          <w:shd w:val="clear" w:color="auto" w:fill="FFFFFF"/>
        </w:rPr>
        <w:t xml:space="preserve"> </w:t>
      </w:r>
      <w:r>
        <w:rPr>
          <w:shd w:val="clear" w:color="auto" w:fill="FFFFFF"/>
        </w:rPr>
        <w:t xml:space="preserve">Видно от депозирания първоначално </w:t>
      </w:r>
      <w:r w:rsidRPr="00FB0783">
        <w:rPr>
          <w:shd w:val="clear" w:color="auto" w:fill="FFFFFF"/>
        </w:rPr>
        <w:t xml:space="preserve">Финансов анализ </w:t>
      </w:r>
      <w:r>
        <w:rPr>
          <w:shd w:val="clear" w:color="auto" w:fill="FFFFFF"/>
        </w:rPr>
        <w:t>на етап</w:t>
      </w:r>
      <w:r w:rsidRPr="00FB0783">
        <w:rPr>
          <w:shd w:val="clear" w:color="auto" w:fill="FFFFFF"/>
        </w:rPr>
        <w:t xml:space="preserve"> кандидатстване, съфинансирането от страна на водещия бенефициент (Община Русе) е в размер на </w:t>
      </w:r>
      <w:r w:rsidRPr="00FB0783">
        <w:rPr>
          <w:b/>
          <w:shd w:val="clear" w:color="auto" w:fill="FFFFFF"/>
        </w:rPr>
        <w:t>464 975, 26 лв</w:t>
      </w:r>
      <w:r w:rsidRPr="00481AEB">
        <w:rPr>
          <w:b/>
          <w:shd w:val="clear" w:color="auto" w:fill="FFFFFF"/>
        </w:rPr>
        <w:t>./237 738,08</w:t>
      </w:r>
      <w:r>
        <w:rPr>
          <w:b/>
          <w:shd w:val="clear" w:color="auto" w:fill="FFFFFF"/>
        </w:rPr>
        <w:t xml:space="preserve"> </w:t>
      </w:r>
      <w:r>
        <w:rPr>
          <w:b/>
        </w:rPr>
        <w:t>€</w:t>
      </w:r>
      <w:r>
        <w:rPr>
          <w:b/>
          <w:shd w:val="clear" w:color="auto" w:fill="FFFFFF"/>
        </w:rPr>
        <w:t xml:space="preserve"> </w:t>
      </w:r>
      <w:r w:rsidRPr="00FB0783">
        <w:rPr>
          <w:shd w:val="clear" w:color="auto" w:fill="FFFFFF"/>
        </w:rPr>
        <w:t>с вкл. ДДС</w:t>
      </w:r>
      <w:r w:rsidRPr="00FB0783">
        <w:rPr>
          <w:b/>
          <w:shd w:val="clear" w:color="auto" w:fill="FFFFFF"/>
        </w:rPr>
        <w:t xml:space="preserve">. </w:t>
      </w:r>
      <w:r>
        <w:rPr>
          <w:b/>
          <w:shd w:val="clear" w:color="auto" w:fill="FFFFFF"/>
        </w:rPr>
        <w:t xml:space="preserve"> За същата сума има издадено Решение № </w:t>
      </w:r>
      <w:r>
        <w:rPr>
          <w:b/>
          <w:shd w:val="clear" w:color="auto" w:fill="FFFFFF"/>
          <w:lang w:val="en-US"/>
        </w:rPr>
        <w:t xml:space="preserve">618, </w:t>
      </w:r>
      <w:r>
        <w:rPr>
          <w:b/>
          <w:shd w:val="clear" w:color="auto" w:fill="FFFFFF"/>
        </w:rPr>
        <w:t>прието с Протокол № 21/29.05.2025 г. на Общински Съвет – Русе.</w:t>
      </w:r>
    </w:p>
    <w:p w:rsidR="00B96052" w:rsidRDefault="00B96052" w:rsidP="00B96052">
      <w:pPr>
        <w:spacing w:line="276" w:lineRule="auto"/>
        <w:ind w:firstLine="698"/>
        <w:jc w:val="both"/>
        <w:rPr>
          <w:b/>
          <w:shd w:val="clear" w:color="auto" w:fill="FFFFFF"/>
        </w:rPr>
      </w:pPr>
      <w:r>
        <w:rPr>
          <w:b/>
          <w:shd w:val="clear" w:color="auto" w:fill="FFFFFF"/>
        </w:rPr>
        <w:lastRenderedPageBreak/>
        <w:t xml:space="preserve">След извършена оценка на проектната документация от страна на комисия, назначена от Министър на регионалното развитие, сумата за собствено участие от страна на бенефициента претърпя изменение от 464 975, 26 лв./237 738,08 </w:t>
      </w:r>
      <w:r>
        <w:rPr>
          <w:b/>
        </w:rPr>
        <w:t>€</w:t>
      </w:r>
      <w:r>
        <w:rPr>
          <w:b/>
          <w:shd w:val="clear" w:color="auto" w:fill="FFFFFF"/>
        </w:rPr>
        <w:t xml:space="preserve"> с вкл. ДДС на 590 141, 74 лв./301 734,68 </w:t>
      </w:r>
      <w:r>
        <w:rPr>
          <w:b/>
        </w:rPr>
        <w:t xml:space="preserve">€ </w:t>
      </w:r>
      <w:r>
        <w:rPr>
          <w:b/>
          <w:shd w:val="clear" w:color="auto" w:fill="FFFFFF"/>
        </w:rPr>
        <w:t>с вкл. ДДС.</w:t>
      </w:r>
    </w:p>
    <w:p w:rsidR="00B96052" w:rsidRPr="000B078F" w:rsidRDefault="00B96052" w:rsidP="00B96052">
      <w:pPr>
        <w:spacing w:line="276" w:lineRule="auto"/>
        <w:jc w:val="both"/>
        <w:rPr>
          <w:shd w:val="clear" w:color="auto" w:fill="FFFFFF"/>
        </w:rPr>
      </w:pPr>
      <w:r w:rsidRPr="00FB0783">
        <w:t xml:space="preserve">В тази връзка е необходимо да бъдат осигурени средства от бюджета на Община Русе за съфинансиране </w:t>
      </w:r>
      <w:r>
        <w:t xml:space="preserve">възлизащи на посочената по-горе </w:t>
      </w:r>
      <w:r w:rsidRPr="00FB0783">
        <w:t>сума</w:t>
      </w:r>
      <w:r>
        <w:t xml:space="preserve"> от </w:t>
      </w:r>
      <w:r w:rsidRPr="00204081">
        <w:rPr>
          <w:b/>
          <w:u w:val="single"/>
        </w:rPr>
        <w:t>590 141,74 лв</w:t>
      </w:r>
      <w:r w:rsidRPr="00FB0783">
        <w:t>.</w:t>
      </w:r>
      <w:r>
        <w:t>/</w:t>
      </w:r>
      <w:r w:rsidRPr="0043617F">
        <w:rPr>
          <w:b/>
          <w:u w:val="single"/>
        </w:rPr>
        <w:t>301 734,68</w:t>
      </w:r>
      <w:r>
        <w:t xml:space="preserve"> </w:t>
      </w:r>
      <w:r>
        <w:rPr>
          <w:b/>
        </w:rPr>
        <w:t>€</w:t>
      </w:r>
      <w:r>
        <w:t xml:space="preserve"> с вкл. ДДС.</w:t>
      </w:r>
      <w:r w:rsidRPr="00FB0783">
        <w:t xml:space="preserve"> Следва да имате предвид, че настоящите проекти ще се изпълняват в договорирания период от 2026 г. до 2029 г. включително, което предполага поетапно разходване на средства за собствено участие. </w:t>
      </w:r>
    </w:p>
    <w:p w:rsidR="00B96052" w:rsidRDefault="00B96052" w:rsidP="00B96052">
      <w:pPr>
        <w:spacing w:line="276" w:lineRule="auto"/>
        <w:jc w:val="both"/>
      </w:pPr>
      <w:r w:rsidRPr="00BA335F">
        <w:t>Предвид изложеното и на основание чл. 63, ал. 1 от Правилника за организацията и дейността на Общински съвет – Русе, неговите комисии и взаимодействието му с общинската администрация, предлагам Общинският съвет да вземе следното:</w:t>
      </w:r>
    </w:p>
    <w:p w:rsidR="00B96052" w:rsidRDefault="00B96052" w:rsidP="00B96052">
      <w:pPr>
        <w:spacing w:line="276" w:lineRule="auto"/>
        <w:jc w:val="both"/>
      </w:pPr>
    </w:p>
    <w:p w:rsidR="00B96052" w:rsidRPr="00B96052" w:rsidRDefault="00B96052" w:rsidP="00B96052">
      <w:pPr>
        <w:spacing w:line="276" w:lineRule="auto"/>
        <w:ind w:left="3600" w:firstLine="720"/>
        <w:jc w:val="both"/>
        <w:rPr>
          <w:rStyle w:val="10"/>
          <w:b/>
        </w:rPr>
      </w:pPr>
      <w:r w:rsidRPr="007C539B">
        <w:rPr>
          <w:rStyle w:val="10"/>
          <w:b/>
          <w:spacing w:val="40"/>
        </w:rPr>
        <w:t>РЕШЕНИЕ:</w:t>
      </w:r>
    </w:p>
    <w:p w:rsidR="00B96052" w:rsidRDefault="00B96052" w:rsidP="00B96052">
      <w:pPr>
        <w:autoSpaceDE w:val="0"/>
        <w:autoSpaceDN w:val="0"/>
        <w:adjustRightInd w:val="0"/>
        <w:ind w:firstLine="708"/>
        <w:jc w:val="both"/>
      </w:pPr>
      <w:r>
        <w:rPr>
          <w:color w:val="000000" w:themeColor="text1"/>
        </w:rPr>
        <w:t>На основание чл. 21, ал.2, т.1</w:t>
      </w:r>
      <w:r w:rsidRPr="00BB7561">
        <w:t xml:space="preserve"> </w:t>
      </w:r>
      <w:r>
        <w:t>във връзка с ал.1, т.23 от ЗМСМА, Общински съвет - Русе</w:t>
      </w:r>
    </w:p>
    <w:p w:rsidR="00B96052" w:rsidRDefault="00B96052" w:rsidP="00B96052">
      <w:pPr>
        <w:autoSpaceDE w:val="0"/>
        <w:autoSpaceDN w:val="0"/>
        <w:adjustRightInd w:val="0"/>
        <w:jc w:val="center"/>
        <w:rPr>
          <w:b/>
        </w:rPr>
      </w:pPr>
    </w:p>
    <w:p w:rsidR="00B96052" w:rsidRDefault="00B96052" w:rsidP="00B96052">
      <w:pPr>
        <w:autoSpaceDE w:val="0"/>
        <w:autoSpaceDN w:val="0"/>
        <w:adjustRightInd w:val="0"/>
        <w:jc w:val="center"/>
        <w:rPr>
          <w:b/>
        </w:rPr>
      </w:pPr>
      <w:r>
        <w:rPr>
          <w:b/>
        </w:rPr>
        <w:t>РЕШИ:</w:t>
      </w:r>
    </w:p>
    <w:p w:rsidR="00B96052" w:rsidRDefault="00B96052" w:rsidP="00B96052">
      <w:pPr>
        <w:autoSpaceDE w:val="0"/>
        <w:autoSpaceDN w:val="0"/>
        <w:adjustRightInd w:val="0"/>
        <w:jc w:val="center"/>
        <w:rPr>
          <w:b/>
        </w:rPr>
      </w:pPr>
    </w:p>
    <w:p w:rsidR="00B96052" w:rsidRPr="009B488F" w:rsidRDefault="00B96052" w:rsidP="00B96052">
      <w:pPr>
        <w:spacing w:after="120" w:line="276" w:lineRule="auto"/>
        <w:ind w:firstLine="709"/>
        <w:jc w:val="both"/>
        <w:rPr>
          <w:lang w:val="en-US"/>
        </w:rPr>
      </w:pPr>
      <w:r>
        <w:t>Изменя т.1 от Решение № 618, прието с Протоко</w:t>
      </w:r>
      <w:r w:rsidR="009B488F">
        <w:t>л 21/29.05.2025 г., като следва</w:t>
      </w:r>
      <w:r w:rsidR="009B488F">
        <w:rPr>
          <w:lang w:val="en-US"/>
        </w:rPr>
        <w:t>:</w:t>
      </w:r>
      <w:bookmarkStart w:id="0" w:name="_GoBack"/>
      <w:bookmarkEnd w:id="0"/>
    </w:p>
    <w:p w:rsidR="00B96052" w:rsidRPr="00B96052" w:rsidRDefault="00B96052" w:rsidP="00B96052">
      <w:pPr>
        <w:spacing w:line="276" w:lineRule="auto"/>
        <w:ind w:left="360"/>
        <w:jc w:val="both"/>
        <w:rPr>
          <w:i/>
        </w:rPr>
      </w:pPr>
      <w:r>
        <w:rPr>
          <w:b/>
        </w:rPr>
        <w:t>„</w:t>
      </w:r>
      <w:r w:rsidRPr="002C42DC">
        <w:rPr>
          <w:b/>
        </w:rPr>
        <w:t xml:space="preserve">Дава съгласие Община Русе да осигури необходимите средства за съфинансиране в размер на </w:t>
      </w:r>
      <w:r>
        <w:rPr>
          <w:b/>
        </w:rPr>
        <w:t>590 141,74</w:t>
      </w:r>
      <w:r w:rsidRPr="001E60CD">
        <w:rPr>
          <w:b/>
        </w:rPr>
        <w:t xml:space="preserve"> </w:t>
      </w:r>
      <w:r w:rsidRPr="001E60CD">
        <w:t xml:space="preserve"> </w:t>
      </w:r>
      <w:r w:rsidRPr="009035DB">
        <w:rPr>
          <w:b/>
        </w:rPr>
        <w:t>лв</w:t>
      </w:r>
      <w:r w:rsidRPr="002C42DC">
        <w:rPr>
          <w:b/>
        </w:rPr>
        <w:t>.</w:t>
      </w:r>
      <w:r>
        <w:rPr>
          <w:b/>
        </w:rPr>
        <w:t>/301 734,68 € с вкл. ДДС</w:t>
      </w:r>
      <w:r w:rsidRPr="002C42DC">
        <w:rPr>
          <w:b/>
        </w:rPr>
        <w:t xml:space="preserve"> от общата стойност на предвидените разходи за изпълнение на инвестицията</w:t>
      </w:r>
      <w:r>
        <w:rPr>
          <w:b/>
        </w:rPr>
        <w:t xml:space="preserve"> в рамките на проект </w:t>
      </w:r>
      <w:r>
        <w:t>„</w:t>
      </w:r>
      <w:r w:rsidRPr="0065276C">
        <w:rPr>
          <w:b/>
          <w:shd w:val="clear" w:color="auto" w:fill="FFFFFF"/>
        </w:rPr>
        <w:t>Прилагане на интегриран териториален подход за сътрудничество и развитие чрез партньорство между Община Русе-Община Сливо поле и Общински транспорт Русе ЕАД“- BG16FFPR003-2.002-0034</w:t>
      </w:r>
      <w:r>
        <w:rPr>
          <w:b/>
          <w:shd w:val="clear" w:color="auto" w:fill="FFFFFF"/>
        </w:rPr>
        <w:t xml:space="preserve"> и регистрационен номер от ИСУН за Община Русе -</w:t>
      </w:r>
      <w:r w:rsidRPr="00204081">
        <w:rPr>
          <w:b/>
          <w:lang w:val="en-US"/>
        </w:rPr>
        <w:t>BG16FFPR003-2.006-0137-C01</w:t>
      </w:r>
      <w:r w:rsidRPr="00204081">
        <w:rPr>
          <w:b/>
        </w:rPr>
        <w:t>.</w:t>
      </w:r>
    </w:p>
    <w:p w:rsidR="00B96052" w:rsidRDefault="00B96052" w:rsidP="00B96052">
      <w:pPr>
        <w:jc w:val="both"/>
      </w:pPr>
      <w:r>
        <w:t xml:space="preserve">          </w:t>
      </w:r>
    </w:p>
    <w:p w:rsidR="00B96052" w:rsidRPr="00B96052" w:rsidRDefault="00B96052" w:rsidP="00B96052">
      <w:pPr>
        <w:pStyle w:val="a6"/>
      </w:pPr>
      <w:r>
        <w:tab/>
        <w:t>Приложение: съгласно текста.</w:t>
      </w:r>
    </w:p>
    <w:p w:rsidR="00B96052" w:rsidRDefault="00B96052" w:rsidP="00B96052">
      <w:pPr>
        <w:pStyle w:val="a6"/>
        <w:rPr>
          <w:b/>
        </w:rPr>
      </w:pPr>
    </w:p>
    <w:p w:rsidR="00B96052" w:rsidRDefault="00B96052" w:rsidP="00B96052">
      <w:pPr>
        <w:pStyle w:val="a6"/>
        <w:tabs>
          <w:tab w:val="left" w:pos="2895"/>
        </w:tabs>
        <w:rPr>
          <w:b/>
        </w:rPr>
      </w:pPr>
      <w:r w:rsidRPr="00952C81">
        <w:rPr>
          <w:b/>
        </w:rPr>
        <w:t>С уважение,</w:t>
      </w:r>
      <w:r w:rsidRPr="00142099">
        <w:rPr>
          <w:b/>
        </w:rPr>
        <w:t xml:space="preserve"> </w:t>
      </w:r>
    </w:p>
    <w:p w:rsidR="00B96052" w:rsidRDefault="009B488F" w:rsidP="00B96052">
      <w:pPr>
        <w:pStyle w:val="a6"/>
        <w:tabs>
          <w:tab w:val="left" w:pos="2895"/>
        </w:tabs>
        <w:rPr>
          <w:b/>
        </w:rPr>
      </w:pPr>
      <w:r>
        <w:rPr>
          <w:b/>
        </w:rPr>
        <w:pict>
          <v:shape id="_x0000_i1025" type="#_x0000_t75" alt="Microsoft Office Signature Line..." style="width:192pt;height:96pt">
            <v:imagedata r:id="rId6" o:title=""/>
            <o:lock v:ext="edit" ungrouping="t" rotation="t" cropping="t" verticies="t" text="t" grouping="t"/>
            <o:signatureline v:ext="edit" id="{94C958B1-C263-4A26-98F3-EDDA851E39D2}" provid="{00000000-0000-0000-0000-000000000000}" issignatureline="t"/>
          </v:shape>
        </w:pict>
      </w:r>
      <w:r w:rsidR="00B96052">
        <w:rPr>
          <w:b/>
        </w:rPr>
        <w:tab/>
        <w:t xml:space="preserve">     </w:t>
      </w:r>
    </w:p>
    <w:p w:rsidR="00B96052" w:rsidRDefault="00B96052" w:rsidP="00B96052">
      <w:pPr>
        <w:pStyle w:val="a6"/>
        <w:tabs>
          <w:tab w:val="left" w:pos="2895"/>
        </w:tabs>
        <w:rPr>
          <w:lang w:val="en-US"/>
        </w:rPr>
      </w:pPr>
      <w:r>
        <w:rPr>
          <w:b/>
        </w:rPr>
        <w:t xml:space="preserve">                                </w:t>
      </w:r>
    </w:p>
    <w:p w:rsidR="00B96052" w:rsidRPr="008765F6" w:rsidRDefault="00B96052" w:rsidP="00B96052">
      <w:pPr>
        <w:pStyle w:val="a6"/>
        <w:rPr>
          <w:b/>
        </w:rPr>
      </w:pPr>
      <w:r w:rsidRPr="008765F6">
        <w:rPr>
          <w:b/>
        </w:rPr>
        <w:t>ПЕНЧО МИЛКОВ</w:t>
      </w:r>
    </w:p>
    <w:p w:rsidR="00B96052" w:rsidRDefault="00B96052" w:rsidP="00B96052">
      <w:pPr>
        <w:pStyle w:val="a6"/>
        <w:rPr>
          <w:b/>
        </w:rPr>
      </w:pPr>
      <w:r w:rsidRPr="008765F6">
        <w:rPr>
          <w:b/>
        </w:rPr>
        <w:t>Кмет на Община Русе</w:t>
      </w:r>
    </w:p>
    <w:p w:rsidR="00B96052" w:rsidRPr="008765F6" w:rsidRDefault="00B96052" w:rsidP="00B96052">
      <w:pPr>
        <w:pStyle w:val="a6"/>
        <w:rPr>
          <w:b/>
        </w:rPr>
      </w:pPr>
    </w:p>
    <w:p w:rsidR="00D87600" w:rsidRDefault="00D87600"/>
    <w:sectPr w:rsidR="00D876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95530D"/>
    <w:multiLevelType w:val="hybridMultilevel"/>
    <w:tmpl w:val="BEFE9686"/>
    <w:lvl w:ilvl="0" w:tplc="CA3E46C0">
      <w:numFmt w:val="bullet"/>
      <w:lvlText w:val="-"/>
      <w:lvlJc w:val="left"/>
      <w:pPr>
        <w:ind w:left="1058" w:hanging="360"/>
      </w:pPr>
      <w:rPr>
        <w:rFonts w:ascii="Times New Roman" w:eastAsiaTheme="minorHAnsi" w:hAnsi="Times New Roman" w:cs="Times New Roman" w:hint="default"/>
      </w:rPr>
    </w:lvl>
    <w:lvl w:ilvl="1" w:tplc="04090003" w:tentative="1">
      <w:start w:val="1"/>
      <w:numFmt w:val="bullet"/>
      <w:lvlText w:val="o"/>
      <w:lvlJc w:val="left"/>
      <w:pPr>
        <w:ind w:left="1778" w:hanging="360"/>
      </w:pPr>
      <w:rPr>
        <w:rFonts w:ascii="Courier New" w:hAnsi="Courier New" w:cs="Courier New" w:hint="default"/>
      </w:rPr>
    </w:lvl>
    <w:lvl w:ilvl="2" w:tplc="04090005" w:tentative="1">
      <w:start w:val="1"/>
      <w:numFmt w:val="bullet"/>
      <w:lvlText w:val=""/>
      <w:lvlJc w:val="left"/>
      <w:pPr>
        <w:ind w:left="2498" w:hanging="360"/>
      </w:pPr>
      <w:rPr>
        <w:rFonts w:ascii="Wingdings" w:hAnsi="Wingdings" w:hint="default"/>
      </w:rPr>
    </w:lvl>
    <w:lvl w:ilvl="3" w:tplc="04090001" w:tentative="1">
      <w:start w:val="1"/>
      <w:numFmt w:val="bullet"/>
      <w:lvlText w:val=""/>
      <w:lvlJc w:val="left"/>
      <w:pPr>
        <w:ind w:left="3218" w:hanging="360"/>
      </w:pPr>
      <w:rPr>
        <w:rFonts w:ascii="Symbol" w:hAnsi="Symbol" w:hint="default"/>
      </w:rPr>
    </w:lvl>
    <w:lvl w:ilvl="4" w:tplc="04090003" w:tentative="1">
      <w:start w:val="1"/>
      <w:numFmt w:val="bullet"/>
      <w:lvlText w:val="o"/>
      <w:lvlJc w:val="left"/>
      <w:pPr>
        <w:ind w:left="3938" w:hanging="360"/>
      </w:pPr>
      <w:rPr>
        <w:rFonts w:ascii="Courier New" w:hAnsi="Courier New" w:cs="Courier New" w:hint="default"/>
      </w:rPr>
    </w:lvl>
    <w:lvl w:ilvl="5" w:tplc="04090005" w:tentative="1">
      <w:start w:val="1"/>
      <w:numFmt w:val="bullet"/>
      <w:lvlText w:val=""/>
      <w:lvlJc w:val="left"/>
      <w:pPr>
        <w:ind w:left="4658" w:hanging="360"/>
      </w:pPr>
      <w:rPr>
        <w:rFonts w:ascii="Wingdings" w:hAnsi="Wingdings" w:hint="default"/>
      </w:rPr>
    </w:lvl>
    <w:lvl w:ilvl="6" w:tplc="04090001" w:tentative="1">
      <w:start w:val="1"/>
      <w:numFmt w:val="bullet"/>
      <w:lvlText w:val=""/>
      <w:lvlJc w:val="left"/>
      <w:pPr>
        <w:ind w:left="5378" w:hanging="360"/>
      </w:pPr>
      <w:rPr>
        <w:rFonts w:ascii="Symbol" w:hAnsi="Symbol" w:hint="default"/>
      </w:rPr>
    </w:lvl>
    <w:lvl w:ilvl="7" w:tplc="04090003" w:tentative="1">
      <w:start w:val="1"/>
      <w:numFmt w:val="bullet"/>
      <w:lvlText w:val="o"/>
      <w:lvlJc w:val="left"/>
      <w:pPr>
        <w:ind w:left="6098" w:hanging="360"/>
      </w:pPr>
      <w:rPr>
        <w:rFonts w:ascii="Courier New" w:hAnsi="Courier New" w:cs="Courier New" w:hint="default"/>
      </w:rPr>
    </w:lvl>
    <w:lvl w:ilvl="8" w:tplc="04090005" w:tentative="1">
      <w:start w:val="1"/>
      <w:numFmt w:val="bullet"/>
      <w:lvlText w:val=""/>
      <w:lvlJc w:val="left"/>
      <w:pPr>
        <w:ind w:left="681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627"/>
    <w:rsid w:val="000B078F"/>
    <w:rsid w:val="00605627"/>
    <w:rsid w:val="009B488F"/>
    <w:rsid w:val="00B96052"/>
    <w:rsid w:val="00D876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F816246"/>
  <w15:chartTrackingRefBased/>
  <w15:docId w15:val="{7D56BDAA-AB01-4336-825B-2552855A3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6052"/>
    <w:pPr>
      <w:spacing w:after="0" w:line="240" w:lineRule="auto"/>
    </w:pPr>
    <w:rPr>
      <w:rFonts w:ascii="Times New Roman" w:eastAsia="Times New Roman" w:hAnsi="Times New Roman" w:cs="Times New Roman"/>
      <w:sz w:val="24"/>
      <w:szCs w:val="24"/>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96052"/>
    <w:pPr>
      <w:jc w:val="center"/>
    </w:pPr>
    <w:rPr>
      <w:b/>
      <w:bCs/>
      <w:lang w:eastAsia="en-US"/>
    </w:rPr>
  </w:style>
  <w:style w:type="character" w:customStyle="1" w:styleId="a4">
    <w:name w:val="Заглавие Знак"/>
    <w:basedOn w:val="a0"/>
    <w:link w:val="a3"/>
    <w:rsid w:val="00B96052"/>
    <w:rPr>
      <w:rFonts w:ascii="Times New Roman" w:eastAsia="Times New Roman" w:hAnsi="Times New Roman" w:cs="Times New Roman"/>
      <w:b/>
      <w:bCs/>
      <w:sz w:val="24"/>
      <w:szCs w:val="24"/>
      <w:lang w:val="bg-BG"/>
    </w:rPr>
  </w:style>
  <w:style w:type="paragraph" w:styleId="a5">
    <w:name w:val="List Paragraph"/>
    <w:basedOn w:val="a"/>
    <w:uiPriority w:val="34"/>
    <w:qFormat/>
    <w:rsid w:val="00B96052"/>
    <w:pPr>
      <w:ind w:left="720"/>
      <w:contextualSpacing/>
    </w:pPr>
    <w:rPr>
      <w:lang w:val="en-GB" w:eastAsia="en-US"/>
    </w:rPr>
  </w:style>
  <w:style w:type="paragraph" w:styleId="a6">
    <w:name w:val="No Spacing"/>
    <w:uiPriority w:val="1"/>
    <w:qFormat/>
    <w:rsid w:val="00B96052"/>
    <w:pPr>
      <w:spacing w:after="0" w:line="240" w:lineRule="auto"/>
      <w:jc w:val="both"/>
    </w:pPr>
    <w:rPr>
      <w:rFonts w:ascii="Times New Roman" w:eastAsia="Calibri" w:hAnsi="Times New Roman" w:cs="Times New Roman"/>
      <w:sz w:val="24"/>
      <w:lang w:val="bg-BG"/>
    </w:rPr>
  </w:style>
  <w:style w:type="paragraph" w:customStyle="1" w:styleId="1">
    <w:name w:val="Нормален1"/>
    <w:rsid w:val="00B96052"/>
    <w:pPr>
      <w:suppressAutoHyphens/>
      <w:autoSpaceDN w:val="0"/>
      <w:spacing w:after="200" w:line="276" w:lineRule="auto"/>
      <w:textAlignment w:val="baseline"/>
    </w:pPr>
    <w:rPr>
      <w:rFonts w:ascii="Calibri" w:eastAsia="Calibri" w:hAnsi="Calibri" w:cs="Times New Roman"/>
      <w:lang w:val="bg-BG"/>
    </w:rPr>
  </w:style>
  <w:style w:type="character" w:customStyle="1" w:styleId="10">
    <w:name w:val="Шрифт на абзаца по подразбиране1"/>
    <w:rsid w:val="00B960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557</Words>
  <Characters>3178</Characters>
  <Application>Microsoft Office Word</Application>
  <DocSecurity>0</DocSecurity>
  <Lines>26</Lines>
  <Paragraphs>7</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iv.petkova</dc:creator>
  <cp:keywords/>
  <dc:description/>
  <cp:lastModifiedBy>iv.petkova</cp:lastModifiedBy>
  <cp:revision>3</cp:revision>
  <dcterms:created xsi:type="dcterms:W3CDTF">2026-01-08T12:21:00Z</dcterms:created>
  <dcterms:modified xsi:type="dcterms:W3CDTF">2026-01-08T13:19:00Z</dcterms:modified>
</cp:coreProperties>
</file>